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2A7B" w14:textId="77777777" w:rsidR="006B14E3" w:rsidRPr="00613B57" w:rsidRDefault="00EB3B9D">
      <w:pPr>
        <w:pStyle w:val="Titre"/>
        <w:rPr>
          <w:noProof/>
          <w:lang w:val="fr-FR"/>
        </w:rPr>
      </w:pPr>
      <w:r w:rsidRPr="00613B57">
        <w:rPr>
          <w:noProof/>
          <w:lang w:val="fr-FR"/>
        </w:rPr>
        <w:t>🧭 Boussole VUCA – Modèle d'analyse</w:t>
      </w:r>
    </w:p>
    <w:p w14:paraId="7527BB77" w14:textId="77777777" w:rsidR="00755540" w:rsidRPr="00613B57" w:rsidRDefault="00755540">
      <w:pPr>
        <w:rPr>
          <w:noProof/>
          <w:lang w:val="fr-FR"/>
        </w:rPr>
      </w:pPr>
    </w:p>
    <w:p w14:paraId="34BE546D" w14:textId="0DF117B9" w:rsidR="006B14E3" w:rsidRPr="00613B57" w:rsidRDefault="00EB3B9D">
      <w:pPr>
        <w:rPr>
          <w:noProof/>
          <w:lang w:val="fr-FR"/>
        </w:rPr>
      </w:pPr>
      <w:r w:rsidRPr="00613B57">
        <w:rPr>
          <w:noProof/>
          <w:lang w:val="fr-FR"/>
        </w:rPr>
        <w:t>Utilisez cette boussole pour analyser une situation professionnelle incertaine, complexe ou changeante.</w:t>
      </w:r>
    </w:p>
    <w:p w14:paraId="60381C2C" w14:textId="77777777" w:rsidR="00755540" w:rsidRPr="00613B57" w:rsidRDefault="00755540">
      <w:pPr>
        <w:rPr>
          <w:noProof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6B14E3" w:rsidRPr="00613B57" w14:paraId="61566DD1" w14:textId="77777777" w:rsidTr="00755540">
        <w:tc>
          <w:tcPr>
            <w:tcW w:w="4320" w:type="dxa"/>
            <w:shd w:val="clear" w:color="auto" w:fill="FDE9D9" w:themeFill="accent6" w:themeFillTint="33"/>
          </w:tcPr>
          <w:p w14:paraId="04B9A5BB" w14:textId="77777777" w:rsidR="006B14E3" w:rsidRPr="00613B57" w:rsidRDefault="00EB3B9D" w:rsidP="00230C43">
            <w:pPr>
              <w:jc w:val="center"/>
              <w:rPr>
                <w:b/>
                <w:bCs/>
                <w:noProof/>
                <w:lang w:val="fr-FR"/>
              </w:rPr>
            </w:pPr>
            <w:r w:rsidRPr="00613B57">
              <w:rPr>
                <w:b/>
                <w:bCs/>
                <w:noProof/>
                <w:lang w:val="fr-FR"/>
              </w:rPr>
              <w:t>Dimension VUCA</w:t>
            </w:r>
          </w:p>
        </w:tc>
        <w:tc>
          <w:tcPr>
            <w:tcW w:w="4320" w:type="dxa"/>
            <w:shd w:val="clear" w:color="auto" w:fill="FDE9D9" w:themeFill="accent6" w:themeFillTint="33"/>
          </w:tcPr>
          <w:p w14:paraId="61179906" w14:textId="5DF91032" w:rsidR="006B14E3" w:rsidRPr="00613B57" w:rsidRDefault="00EB3B9D" w:rsidP="00230C43">
            <w:pPr>
              <w:jc w:val="center"/>
              <w:rPr>
                <w:b/>
                <w:bCs/>
                <w:noProof/>
                <w:lang w:val="fr-FR"/>
              </w:rPr>
            </w:pPr>
            <w:r w:rsidRPr="00613B57">
              <w:rPr>
                <w:b/>
                <w:bCs/>
                <w:noProof/>
                <w:lang w:val="fr-FR"/>
              </w:rPr>
              <w:t>Votre analyse</w:t>
            </w:r>
          </w:p>
        </w:tc>
      </w:tr>
      <w:tr w:rsidR="006B14E3" w:rsidRPr="00613B57" w14:paraId="42137FD0" w14:textId="77777777">
        <w:tc>
          <w:tcPr>
            <w:tcW w:w="4320" w:type="dxa"/>
          </w:tcPr>
          <w:p w14:paraId="32630650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  <w:p w14:paraId="49493687" w14:textId="77777777" w:rsidR="006B14E3" w:rsidRPr="00613B57" w:rsidRDefault="00EB3B9D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V = Volatilité</w:t>
            </w:r>
            <w:r w:rsidRPr="00613B57">
              <w:rPr>
                <w:noProof/>
                <w:lang w:val="fr-FR"/>
              </w:rPr>
              <w:br/>
              <w:t>Événements imprévisibles, instabilité, fluctuations rapides</w:t>
            </w:r>
          </w:p>
          <w:p w14:paraId="4BBFE7AE" w14:textId="639DA8D6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</w:tc>
        <w:tc>
          <w:tcPr>
            <w:tcW w:w="4320" w:type="dxa"/>
          </w:tcPr>
          <w:p w14:paraId="1C27E89D" w14:textId="77777777" w:rsidR="006B14E3" w:rsidRPr="00613B57" w:rsidRDefault="00EB3B9D">
            <w:pPr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br/>
            </w:r>
            <w:r w:rsidRPr="00613B57">
              <w:rPr>
                <w:noProof/>
                <w:lang w:val="fr-FR"/>
              </w:rPr>
              <w:br/>
            </w:r>
          </w:p>
        </w:tc>
      </w:tr>
      <w:tr w:rsidR="006B14E3" w:rsidRPr="00613B57" w14:paraId="1DC2D8DD" w14:textId="77777777">
        <w:tc>
          <w:tcPr>
            <w:tcW w:w="4320" w:type="dxa"/>
          </w:tcPr>
          <w:p w14:paraId="41507097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  <w:p w14:paraId="78128868" w14:textId="77777777" w:rsidR="006B14E3" w:rsidRPr="00613B57" w:rsidRDefault="00EB3B9D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U = Incertitude</w:t>
            </w:r>
            <w:r w:rsidRPr="00613B57">
              <w:rPr>
                <w:noProof/>
                <w:lang w:val="fr-FR"/>
              </w:rPr>
              <w:br/>
              <w:t>Manque d’informations fiables, difficulté à anticiper</w:t>
            </w:r>
          </w:p>
          <w:p w14:paraId="011B31EC" w14:textId="18BDB834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</w:tc>
        <w:tc>
          <w:tcPr>
            <w:tcW w:w="4320" w:type="dxa"/>
          </w:tcPr>
          <w:p w14:paraId="0B56D8AB" w14:textId="77777777" w:rsidR="006B14E3" w:rsidRPr="00613B57" w:rsidRDefault="00EB3B9D">
            <w:pPr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br/>
            </w:r>
            <w:r w:rsidRPr="00613B57">
              <w:rPr>
                <w:noProof/>
                <w:lang w:val="fr-FR"/>
              </w:rPr>
              <w:br/>
            </w:r>
          </w:p>
        </w:tc>
      </w:tr>
      <w:tr w:rsidR="006B14E3" w:rsidRPr="00613B57" w14:paraId="7C21AFBB" w14:textId="77777777">
        <w:tc>
          <w:tcPr>
            <w:tcW w:w="4320" w:type="dxa"/>
          </w:tcPr>
          <w:p w14:paraId="20511697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  <w:p w14:paraId="600F6D5B" w14:textId="77777777" w:rsidR="006B14E3" w:rsidRPr="00613B57" w:rsidRDefault="00EB3B9D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C = Complexité</w:t>
            </w:r>
            <w:r w:rsidRPr="00613B57">
              <w:rPr>
                <w:noProof/>
                <w:lang w:val="fr-FR"/>
              </w:rPr>
              <w:br/>
              <w:t>Multiplicité des facteurs, interactions difficilement maîtrisables</w:t>
            </w:r>
          </w:p>
          <w:p w14:paraId="570652DD" w14:textId="7A08026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</w:tc>
        <w:tc>
          <w:tcPr>
            <w:tcW w:w="4320" w:type="dxa"/>
          </w:tcPr>
          <w:p w14:paraId="28A5CFCD" w14:textId="77777777" w:rsidR="006B14E3" w:rsidRPr="00613B57" w:rsidRDefault="00EB3B9D">
            <w:pPr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br/>
            </w:r>
            <w:r w:rsidRPr="00613B57">
              <w:rPr>
                <w:noProof/>
                <w:lang w:val="fr-FR"/>
              </w:rPr>
              <w:br/>
            </w:r>
          </w:p>
        </w:tc>
      </w:tr>
      <w:tr w:rsidR="006B14E3" w:rsidRPr="00613B57" w14:paraId="50125BC4" w14:textId="77777777">
        <w:tc>
          <w:tcPr>
            <w:tcW w:w="4320" w:type="dxa"/>
          </w:tcPr>
          <w:p w14:paraId="056CE2FD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  <w:p w14:paraId="42FBE473" w14:textId="77777777" w:rsidR="006B14E3" w:rsidRPr="00613B57" w:rsidRDefault="00EB3B9D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A = Ambiguïté</w:t>
            </w:r>
            <w:r w:rsidRPr="00613B57">
              <w:rPr>
                <w:noProof/>
                <w:lang w:val="fr-FR"/>
              </w:rPr>
              <w:br/>
              <w:t>Situation floue, ouverte à interprétation, contradictions apparentes</w:t>
            </w:r>
          </w:p>
          <w:p w14:paraId="335F84FB" w14:textId="4AE31A18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</w:p>
        </w:tc>
        <w:tc>
          <w:tcPr>
            <w:tcW w:w="4320" w:type="dxa"/>
          </w:tcPr>
          <w:p w14:paraId="727D682C" w14:textId="77777777" w:rsidR="006B14E3" w:rsidRPr="00613B57" w:rsidRDefault="00EB3B9D">
            <w:pPr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br/>
            </w:r>
            <w:r w:rsidRPr="00613B57">
              <w:rPr>
                <w:noProof/>
                <w:lang w:val="fr-FR"/>
              </w:rPr>
              <w:br/>
            </w:r>
          </w:p>
        </w:tc>
      </w:tr>
    </w:tbl>
    <w:p w14:paraId="39A80B8B" w14:textId="77777777" w:rsidR="00755540" w:rsidRPr="00613B57" w:rsidRDefault="00755540">
      <w:pPr>
        <w:pStyle w:val="Titre1"/>
        <w:rPr>
          <w:noProof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55540" w:rsidRPr="00613B57" w14:paraId="6F21E740" w14:textId="77777777" w:rsidTr="00755540">
        <w:tc>
          <w:tcPr>
            <w:tcW w:w="2880" w:type="dxa"/>
            <w:shd w:val="clear" w:color="auto" w:fill="EAF1DD" w:themeFill="accent3" w:themeFillTint="33"/>
          </w:tcPr>
          <w:p w14:paraId="4B1E0AC6" w14:textId="77777777" w:rsidR="00755540" w:rsidRPr="00613B57" w:rsidRDefault="00755540" w:rsidP="00755540">
            <w:pPr>
              <w:jc w:val="center"/>
              <w:rPr>
                <w:b/>
                <w:bCs/>
                <w:noProof/>
                <w:lang w:val="fr-FR"/>
              </w:rPr>
            </w:pPr>
            <w:r w:rsidRPr="00613B57">
              <w:rPr>
                <w:b/>
                <w:bCs/>
                <w:noProof/>
                <w:lang w:val="fr-FR"/>
              </w:rPr>
              <w:t>Dimension VUCA</w:t>
            </w:r>
          </w:p>
        </w:tc>
        <w:tc>
          <w:tcPr>
            <w:tcW w:w="2880" w:type="dxa"/>
            <w:shd w:val="clear" w:color="auto" w:fill="EAF1DD" w:themeFill="accent3" w:themeFillTint="33"/>
          </w:tcPr>
          <w:p w14:paraId="5A902957" w14:textId="77777777" w:rsidR="00755540" w:rsidRPr="00613B57" w:rsidRDefault="00755540" w:rsidP="00755540">
            <w:pPr>
              <w:jc w:val="center"/>
              <w:rPr>
                <w:b/>
                <w:bCs/>
                <w:noProof/>
                <w:lang w:val="fr-FR"/>
              </w:rPr>
            </w:pPr>
            <w:r w:rsidRPr="00613B57">
              <w:rPr>
                <w:b/>
                <w:bCs/>
                <w:noProof/>
                <w:lang w:val="fr-FR"/>
              </w:rPr>
              <w:t>Manifestation concrète (dans la situation)</w:t>
            </w:r>
          </w:p>
        </w:tc>
        <w:tc>
          <w:tcPr>
            <w:tcW w:w="2880" w:type="dxa"/>
            <w:shd w:val="clear" w:color="auto" w:fill="EAF1DD" w:themeFill="accent3" w:themeFillTint="33"/>
          </w:tcPr>
          <w:p w14:paraId="678EDF85" w14:textId="77777777" w:rsidR="00755540" w:rsidRPr="00613B57" w:rsidRDefault="00755540" w:rsidP="00755540">
            <w:pPr>
              <w:jc w:val="center"/>
              <w:rPr>
                <w:b/>
                <w:bCs/>
                <w:noProof/>
                <w:lang w:val="fr-FR"/>
              </w:rPr>
            </w:pPr>
            <w:r w:rsidRPr="00613B57">
              <w:rPr>
                <w:b/>
                <w:bCs/>
                <w:noProof/>
                <w:lang w:val="fr-FR"/>
              </w:rPr>
              <w:t>Réponse managériale proposée</w:t>
            </w:r>
          </w:p>
        </w:tc>
      </w:tr>
      <w:tr w:rsidR="00755540" w:rsidRPr="00613B57" w14:paraId="508A3E8C" w14:textId="77777777" w:rsidTr="00B52CD4">
        <w:tc>
          <w:tcPr>
            <w:tcW w:w="2880" w:type="dxa"/>
          </w:tcPr>
          <w:p w14:paraId="02B17EB6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Volatility</w:t>
            </w:r>
          </w:p>
        </w:tc>
        <w:tc>
          <w:tcPr>
            <w:tcW w:w="2880" w:type="dxa"/>
          </w:tcPr>
          <w:p w14:paraId="6E56B45A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  <w:tc>
          <w:tcPr>
            <w:tcW w:w="2880" w:type="dxa"/>
          </w:tcPr>
          <w:p w14:paraId="0F51CF4C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</w:tr>
      <w:tr w:rsidR="00755540" w:rsidRPr="00613B57" w14:paraId="660815D5" w14:textId="77777777" w:rsidTr="00B52CD4">
        <w:tc>
          <w:tcPr>
            <w:tcW w:w="2880" w:type="dxa"/>
          </w:tcPr>
          <w:p w14:paraId="628E5394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Uncertainty</w:t>
            </w:r>
          </w:p>
        </w:tc>
        <w:tc>
          <w:tcPr>
            <w:tcW w:w="2880" w:type="dxa"/>
          </w:tcPr>
          <w:p w14:paraId="092942FD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  <w:tc>
          <w:tcPr>
            <w:tcW w:w="2880" w:type="dxa"/>
          </w:tcPr>
          <w:p w14:paraId="0EFB9ECF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</w:tr>
      <w:tr w:rsidR="00755540" w:rsidRPr="00613B57" w14:paraId="0749AF66" w14:textId="77777777" w:rsidTr="00B52CD4">
        <w:tc>
          <w:tcPr>
            <w:tcW w:w="2880" w:type="dxa"/>
          </w:tcPr>
          <w:p w14:paraId="5F3A73C7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Complexity</w:t>
            </w:r>
          </w:p>
        </w:tc>
        <w:tc>
          <w:tcPr>
            <w:tcW w:w="2880" w:type="dxa"/>
          </w:tcPr>
          <w:p w14:paraId="60788C9B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  <w:tc>
          <w:tcPr>
            <w:tcW w:w="2880" w:type="dxa"/>
          </w:tcPr>
          <w:p w14:paraId="0BB7050E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</w:tr>
      <w:tr w:rsidR="00755540" w:rsidRPr="00613B57" w14:paraId="555B1B15" w14:textId="77777777" w:rsidTr="00B52CD4">
        <w:tc>
          <w:tcPr>
            <w:tcW w:w="2880" w:type="dxa"/>
          </w:tcPr>
          <w:p w14:paraId="30DA9035" w14:textId="77777777" w:rsidR="00755540" w:rsidRPr="00613B57" w:rsidRDefault="00755540" w:rsidP="00755540">
            <w:pPr>
              <w:jc w:val="center"/>
              <w:rPr>
                <w:noProof/>
                <w:lang w:val="fr-FR"/>
              </w:rPr>
            </w:pPr>
            <w:r w:rsidRPr="00613B57">
              <w:rPr>
                <w:noProof/>
                <w:lang w:val="fr-FR"/>
              </w:rPr>
              <w:t>Ambiguity</w:t>
            </w:r>
          </w:p>
        </w:tc>
        <w:tc>
          <w:tcPr>
            <w:tcW w:w="2880" w:type="dxa"/>
          </w:tcPr>
          <w:p w14:paraId="4BDB04EA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  <w:tc>
          <w:tcPr>
            <w:tcW w:w="2880" w:type="dxa"/>
          </w:tcPr>
          <w:p w14:paraId="2C585FAC" w14:textId="77777777" w:rsidR="00755540" w:rsidRPr="00613B57" w:rsidRDefault="00755540" w:rsidP="00B52CD4">
            <w:pPr>
              <w:rPr>
                <w:noProof/>
                <w:lang w:val="fr-FR"/>
              </w:rPr>
            </w:pPr>
          </w:p>
        </w:tc>
      </w:tr>
    </w:tbl>
    <w:p w14:paraId="6B574ABD" w14:textId="7ECF97D4" w:rsidR="006B14E3" w:rsidRPr="00613B57" w:rsidRDefault="00EB3B9D">
      <w:pPr>
        <w:pStyle w:val="Titre1"/>
        <w:rPr>
          <w:noProof/>
          <w:lang w:val="fr-FR"/>
        </w:rPr>
      </w:pPr>
      <w:r w:rsidRPr="00613B57">
        <w:rPr>
          <w:noProof/>
          <w:lang w:val="fr-FR"/>
        </w:rPr>
        <w:lastRenderedPageBreak/>
        <w:t>🌍 En quoi cette situation reflète-t-elle un monde VUCA ?</w:t>
      </w:r>
    </w:p>
    <w:p w14:paraId="22436DE9" w14:textId="1C2FD2FB" w:rsidR="00755540" w:rsidRPr="00613B57" w:rsidRDefault="00755540">
      <w:pPr>
        <w:rPr>
          <w:noProof/>
          <w:lang w:val="fr-FR"/>
        </w:rPr>
      </w:pPr>
      <w:r w:rsidRPr="00613B5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890140" wp14:editId="34A0BC61">
                <wp:simplePos x="0" y="0"/>
                <wp:positionH relativeFrom="column">
                  <wp:posOffset>38686</wp:posOffset>
                </wp:positionH>
                <wp:positionV relativeFrom="paragraph">
                  <wp:posOffset>139357</wp:posOffset>
                </wp:positionV>
                <wp:extent cx="5389510" cy="3601329"/>
                <wp:effectExtent l="0" t="0" r="8255" b="18415"/>
                <wp:wrapNone/>
                <wp:docPr id="159443049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510" cy="3601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B00E4A" w14:textId="77777777" w:rsidR="00755540" w:rsidRDefault="00755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9014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.05pt;margin-top:10.95pt;width:424.35pt;height:283.5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" fillcolor="white [3201]" strokeweight=".5pt">
                <v:textbox>
                  <w:txbxContent>
                    <w:p w14:paraId="6CB00E4A" w14:textId="77777777" w:rsidR="00755540" w:rsidRDefault="00755540"/>
                  </w:txbxContent>
                </v:textbox>
              </v:shape>
            </w:pict>
          </mc:Fallback>
        </mc:AlternateContent>
      </w:r>
    </w:p>
    <w:p w14:paraId="0EDC6AB2" w14:textId="27958ACC" w:rsidR="00755540" w:rsidRPr="00613B57" w:rsidRDefault="00755540">
      <w:pPr>
        <w:rPr>
          <w:noProof/>
          <w:lang w:val="fr-FR"/>
        </w:rPr>
      </w:pPr>
    </w:p>
    <w:p w14:paraId="4BC9128F" w14:textId="5F9605B0" w:rsidR="00755540" w:rsidRPr="00613B57" w:rsidRDefault="00755540">
      <w:pPr>
        <w:rPr>
          <w:noProof/>
          <w:lang w:val="fr-FR"/>
        </w:rPr>
      </w:pPr>
    </w:p>
    <w:p w14:paraId="71266376" w14:textId="66DB605E" w:rsidR="00755540" w:rsidRPr="00613B57" w:rsidRDefault="00755540">
      <w:pPr>
        <w:rPr>
          <w:noProof/>
          <w:lang w:val="fr-FR"/>
        </w:rPr>
      </w:pPr>
    </w:p>
    <w:p w14:paraId="46C0C6F7" w14:textId="26594B81" w:rsidR="00755540" w:rsidRPr="00613B57" w:rsidRDefault="00755540">
      <w:pPr>
        <w:rPr>
          <w:noProof/>
          <w:lang w:val="fr-FR"/>
        </w:rPr>
      </w:pPr>
    </w:p>
    <w:p w14:paraId="7F77509A" w14:textId="243C5999" w:rsidR="00755540" w:rsidRPr="00613B57" w:rsidRDefault="00755540">
      <w:pPr>
        <w:rPr>
          <w:noProof/>
          <w:lang w:val="fr-FR"/>
        </w:rPr>
      </w:pPr>
    </w:p>
    <w:p w14:paraId="29F27970" w14:textId="326F9DC9" w:rsidR="00755540" w:rsidRPr="00613B57" w:rsidRDefault="00755540">
      <w:pPr>
        <w:rPr>
          <w:noProof/>
          <w:lang w:val="fr-FR"/>
        </w:rPr>
      </w:pPr>
    </w:p>
    <w:p w14:paraId="0EDB1B04" w14:textId="15B25B2E" w:rsidR="006B14E3" w:rsidRPr="00613B57" w:rsidRDefault="00EB3B9D">
      <w:pPr>
        <w:rPr>
          <w:noProof/>
          <w:lang w:val="fr-FR"/>
        </w:rPr>
      </w:pPr>
      <w:r w:rsidRPr="00613B57">
        <w:rPr>
          <w:noProof/>
          <w:lang w:val="fr-FR"/>
        </w:rPr>
        <w:br/>
      </w:r>
    </w:p>
    <w:p w14:paraId="6EDFBD6F" w14:textId="003AE69B" w:rsidR="00755540" w:rsidRPr="00613B57" w:rsidRDefault="00755540">
      <w:pPr>
        <w:pStyle w:val="Titre1"/>
        <w:rPr>
          <w:noProof/>
          <w:lang w:val="fr-FR"/>
        </w:rPr>
      </w:pPr>
    </w:p>
    <w:p w14:paraId="08F0CC19" w14:textId="77777777" w:rsidR="00755540" w:rsidRPr="00613B57" w:rsidRDefault="00755540">
      <w:pPr>
        <w:pStyle w:val="Titre1"/>
        <w:rPr>
          <w:noProof/>
          <w:lang w:val="fr-FR"/>
        </w:rPr>
      </w:pPr>
    </w:p>
    <w:p w14:paraId="06A82094" w14:textId="75C1052F" w:rsidR="006B14E3" w:rsidRPr="00613B57" w:rsidRDefault="00EB3B9D">
      <w:pPr>
        <w:pStyle w:val="Titre1"/>
        <w:rPr>
          <w:noProof/>
          <w:lang w:val="fr-FR"/>
        </w:rPr>
      </w:pPr>
      <w:r w:rsidRPr="00613B57">
        <w:rPr>
          <w:noProof/>
          <w:lang w:val="fr-FR"/>
        </w:rPr>
        <w:t>🎯 Idée d’action ou de posture adaptée :</w:t>
      </w:r>
    </w:p>
    <w:p w14:paraId="7AF6831C" w14:textId="7660AC5B" w:rsidR="006B14E3" w:rsidRPr="00613B57" w:rsidRDefault="00755540">
      <w:pPr>
        <w:rPr>
          <w:noProof/>
          <w:lang w:val="fr-FR"/>
        </w:rPr>
      </w:pPr>
      <w:r w:rsidRPr="00613B5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FD2450" wp14:editId="691C638C">
                <wp:simplePos x="0" y="0"/>
                <wp:positionH relativeFrom="column">
                  <wp:posOffset>38686</wp:posOffset>
                </wp:positionH>
                <wp:positionV relativeFrom="paragraph">
                  <wp:posOffset>262547</wp:posOffset>
                </wp:positionV>
                <wp:extent cx="5389510" cy="3784209"/>
                <wp:effectExtent l="0" t="0" r="8255" b="13335"/>
                <wp:wrapNone/>
                <wp:docPr id="19003846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510" cy="3784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681EA" w14:textId="77777777" w:rsidR="00755540" w:rsidRDefault="00755540" w:rsidP="00755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D2450" id="_x0000_s1027" type="#_x0000_t202" style="position:absolute;margin-left:3.05pt;margin-top:20.65pt;width:424.35pt;height:297.9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" fillcolor="white [3201]" strokeweight=".5pt">
                <v:textbox>
                  <w:txbxContent>
                    <w:p w14:paraId="484681EA" w14:textId="77777777" w:rsidR="00755540" w:rsidRDefault="00755540" w:rsidP="00755540"/>
                  </w:txbxContent>
                </v:textbox>
              </v:shape>
            </w:pict>
          </mc:Fallback>
        </mc:AlternateContent>
      </w:r>
    </w:p>
    <w:sectPr w:rsidR="006B14E3" w:rsidRPr="00613B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158163">
    <w:abstractNumId w:val="8"/>
  </w:num>
  <w:num w:numId="2" w16cid:durableId="1095973872">
    <w:abstractNumId w:val="6"/>
  </w:num>
  <w:num w:numId="3" w16cid:durableId="920217476">
    <w:abstractNumId w:val="5"/>
  </w:num>
  <w:num w:numId="4" w16cid:durableId="863908925">
    <w:abstractNumId w:val="4"/>
  </w:num>
  <w:num w:numId="5" w16cid:durableId="600380709">
    <w:abstractNumId w:val="7"/>
  </w:num>
  <w:num w:numId="6" w16cid:durableId="1801339713">
    <w:abstractNumId w:val="3"/>
  </w:num>
  <w:num w:numId="7" w16cid:durableId="844788203">
    <w:abstractNumId w:val="2"/>
  </w:num>
  <w:num w:numId="8" w16cid:durableId="1217280303">
    <w:abstractNumId w:val="1"/>
  </w:num>
  <w:num w:numId="9" w16cid:durableId="186778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0C43"/>
    <w:rsid w:val="0029639D"/>
    <w:rsid w:val="00326F90"/>
    <w:rsid w:val="003B34D5"/>
    <w:rsid w:val="00613B57"/>
    <w:rsid w:val="006B14E3"/>
    <w:rsid w:val="00755540"/>
    <w:rsid w:val="00AA1D8D"/>
    <w:rsid w:val="00B47730"/>
    <w:rsid w:val="00CB0664"/>
    <w:rsid w:val="00EB3B9D"/>
    <w:rsid w:val="00F76F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F4DE2AC-1E74-844A-B667-7779A9AC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Thierry DUCASTELLE</cp:lastModifiedBy>
  <cp:revision>3</cp:revision>
  <dcterms:created xsi:type="dcterms:W3CDTF">2025-08-02T21:22:00Z</dcterms:created>
  <dcterms:modified xsi:type="dcterms:W3CDTF">2025-08-07T21:54:00Z</dcterms:modified>
  <cp:category/>
</cp:coreProperties>
</file>